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59" w:rsidRDefault="00804A63" w:rsidP="008E1C28">
      <w:pPr>
        <w:pStyle w:val="10"/>
        <w:spacing w:before="0"/>
      </w:pPr>
      <w:r>
        <w:t>Карточка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7"/>
        <w:gridCol w:w="5271"/>
      </w:tblGrid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>
              <w:t>Полное наименование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Default="00804A63" w:rsidP="00486433">
            <w:pPr>
              <w:ind w:firstLine="0"/>
              <w:jc w:val="center"/>
            </w:pPr>
            <w:r>
              <w:t>Общество с ограниченной ответственностью "Кузбасский инженерно-консультативный центр по технической диагностике и экспертизе"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>
              <w:t>Сокращ</w:t>
            </w:r>
            <w:r w:rsidR="00B32E1C">
              <w:t>ё</w:t>
            </w:r>
            <w:r>
              <w:t>нное наименование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Default="00804A63" w:rsidP="00F4188E">
            <w:pPr>
              <w:ind w:firstLine="0"/>
              <w:jc w:val="center"/>
            </w:pPr>
            <w:r>
              <w:t>ООО "Кузбасский ИКЦ ТДЭ"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1527F6" w:rsidP="00422050">
            <w:pPr>
              <w:ind w:firstLine="0"/>
            </w:pPr>
            <w:r w:rsidRPr="00817B9E">
              <w:t>Адрес (место нахождения)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F045E2" w:rsidRDefault="00FB5FD9" w:rsidP="00F4188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РФ, </w:t>
            </w:r>
            <w:r w:rsidR="005F2DB4" w:rsidRPr="00F4188E">
              <w:rPr>
                <w:szCs w:val="28"/>
              </w:rPr>
              <w:t>654005, Кемеровская обл.,</w:t>
            </w:r>
          </w:p>
          <w:p w:rsidR="00804A63" w:rsidRDefault="005F2DB4" w:rsidP="00F4188E">
            <w:pPr>
              <w:ind w:firstLine="0"/>
              <w:jc w:val="center"/>
            </w:pPr>
            <w:r w:rsidRPr="00F4188E">
              <w:rPr>
                <w:szCs w:val="28"/>
              </w:rPr>
              <w:t>г. Новокузнецк, ул. Орджоникидзе, д. 28а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>
              <w:t>Телефон/факс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Pr="00804A63" w:rsidRDefault="00E459C8" w:rsidP="00F4188E">
            <w:pPr>
              <w:ind w:firstLine="0"/>
              <w:jc w:val="center"/>
            </w:pPr>
            <w:r>
              <w:t>+7</w:t>
            </w:r>
            <w:r w:rsidR="00804A63">
              <w:t xml:space="preserve"> </w:t>
            </w:r>
            <w:r w:rsidR="00804A63" w:rsidRPr="00804A63">
              <w:t>(3843) 32-04-39, 32-04-29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 w:rsidRPr="00F4188E">
              <w:rPr>
                <w:szCs w:val="28"/>
              </w:rPr>
              <w:t>Адрес электронной почты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Pr="00804A63" w:rsidRDefault="00185D69" w:rsidP="00F4188E">
            <w:pPr>
              <w:ind w:firstLine="0"/>
              <w:jc w:val="center"/>
            </w:pPr>
            <w:r w:rsidRPr="00185D69">
              <w:rPr>
                <w:szCs w:val="28"/>
                <w:lang w:val="en-US"/>
              </w:rPr>
              <w:t>Chervov</w:t>
            </w:r>
            <w:r w:rsidRPr="00FB5FD9">
              <w:rPr>
                <w:szCs w:val="28"/>
              </w:rPr>
              <w:t>.</w:t>
            </w:r>
            <w:r w:rsidRPr="00185D69">
              <w:rPr>
                <w:szCs w:val="28"/>
                <w:lang w:val="en-US"/>
              </w:rPr>
              <w:t>Center</w:t>
            </w:r>
            <w:r w:rsidRPr="00FB5FD9">
              <w:rPr>
                <w:szCs w:val="28"/>
              </w:rPr>
              <w:t>@</w:t>
            </w:r>
            <w:r w:rsidRPr="00185D69">
              <w:rPr>
                <w:szCs w:val="28"/>
                <w:lang w:val="en-US"/>
              </w:rPr>
              <w:t>bk</w:t>
            </w:r>
            <w:r w:rsidRPr="00FB5FD9">
              <w:rPr>
                <w:szCs w:val="28"/>
              </w:rPr>
              <w:t>.</w:t>
            </w:r>
            <w:r w:rsidRPr="00185D69">
              <w:rPr>
                <w:szCs w:val="28"/>
                <w:lang w:val="en-US"/>
              </w:rPr>
              <w:t>ru</w:t>
            </w:r>
          </w:p>
        </w:tc>
      </w:tr>
      <w:tr w:rsidR="00282E69">
        <w:tc>
          <w:tcPr>
            <w:tcW w:w="4737" w:type="dxa"/>
            <w:shd w:val="clear" w:color="auto" w:fill="auto"/>
            <w:vAlign w:val="center"/>
          </w:tcPr>
          <w:p w:rsidR="00282E69" w:rsidRPr="00F4188E" w:rsidRDefault="00282E69" w:rsidP="00282E69">
            <w:pPr>
              <w:ind w:firstLine="0"/>
              <w:rPr>
                <w:szCs w:val="28"/>
              </w:rPr>
            </w:pPr>
            <w:bookmarkStart w:id="0" w:name="_GoBack" w:colFirst="0" w:colLast="1"/>
            <w:r>
              <w:rPr>
                <w:szCs w:val="28"/>
              </w:rPr>
              <w:t>Сайт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282E69" w:rsidRPr="00185D69" w:rsidRDefault="00282E69" w:rsidP="00F4188E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www.ikctde.ru</w:t>
            </w:r>
          </w:p>
        </w:tc>
      </w:tr>
      <w:bookmarkEnd w:id="0"/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>
              <w:t>ИНН / КПП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Pr="00804A63" w:rsidRDefault="00804A63" w:rsidP="00F4188E">
            <w:pPr>
              <w:ind w:firstLine="0"/>
              <w:jc w:val="center"/>
            </w:pPr>
            <w:r w:rsidRPr="00804A63">
              <w:t xml:space="preserve">4238001382 / </w:t>
            </w:r>
            <w:r w:rsidR="005F2DB4">
              <w:t>421701001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>
              <w:t>ОГРН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Pr="00422050" w:rsidRDefault="00804A63" w:rsidP="00F4188E">
            <w:pPr>
              <w:ind w:firstLine="0"/>
              <w:jc w:val="center"/>
            </w:pPr>
            <w:r w:rsidRPr="00422050">
              <w:rPr>
                <w:szCs w:val="28"/>
              </w:rPr>
              <w:t>1024202128070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 w:rsidRPr="00F4188E">
              <w:rPr>
                <w:szCs w:val="28"/>
              </w:rPr>
              <w:t>ОКПО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Default="008D6783" w:rsidP="008D6783">
            <w:pPr>
              <w:ind w:firstLine="0"/>
              <w:jc w:val="center"/>
            </w:pPr>
            <w:r w:rsidRPr="008D6783">
              <w:rPr>
                <w:szCs w:val="28"/>
              </w:rPr>
              <w:t>16386527</w:t>
            </w:r>
          </w:p>
        </w:tc>
      </w:tr>
      <w:tr w:rsidR="00FB73C1">
        <w:tc>
          <w:tcPr>
            <w:tcW w:w="4737" w:type="dxa"/>
            <w:shd w:val="clear" w:color="auto" w:fill="auto"/>
            <w:vAlign w:val="center"/>
          </w:tcPr>
          <w:p w:rsidR="00FB73C1" w:rsidRPr="00F4188E" w:rsidRDefault="00FB73C1" w:rsidP="0042205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ОКТМО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FB73C1" w:rsidRPr="008D6783" w:rsidRDefault="00FB73C1" w:rsidP="008D6783">
            <w:pPr>
              <w:ind w:firstLine="0"/>
              <w:jc w:val="center"/>
              <w:rPr>
                <w:szCs w:val="28"/>
              </w:rPr>
            </w:pPr>
            <w:r w:rsidRPr="00FB73C1">
              <w:rPr>
                <w:szCs w:val="28"/>
              </w:rPr>
              <w:t>32731000001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804A63" w:rsidP="00422050">
            <w:pPr>
              <w:ind w:firstLine="0"/>
            </w:pPr>
            <w:r w:rsidRPr="00F4188E">
              <w:rPr>
                <w:szCs w:val="28"/>
              </w:rPr>
              <w:t>ОКВЭД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Default="00804A63" w:rsidP="00F4188E">
            <w:pPr>
              <w:ind w:firstLine="0"/>
              <w:jc w:val="center"/>
            </w:pPr>
            <w:r w:rsidRPr="00F4188E">
              <w:rPr>
                <w:szCs w:val="28"/>
              </w:rPr>
              <w:t>7</w:t>
            </w:r>
            <w:r w:rsidR="00D06460">
              <w:rPr>
                <w:szCs w:val="28"/>
              </w:rPr>
              <w:t>1</w:t>
            </w:r>
            <w:r w:rsidRPr="00F4188E">
              <w:rPr>
                <w:szCs w:val="28"/>
              </w:rPr>
              <w:t>.</w:t>
            </w:r>
            <w:r w:rsidR="00D06460">
              <w:rPr>
                <w:szCs w:val="28"/>
              </w:rPr>
              <w:t>2</w:t>
            </w:r>
            <w:r w:rsidRPr="00F4188E">
              <w:rPr>
                <w:szCs w:val="28"/>
              </w:rPr>
              <w:t>0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Pr="000A0602" w:rsidRDefault="00804A63" w:rsidP="00422050">
            <w:pPr>
              <w:ind w:firstLine="0"/>
            </w:pPr>
            <w:r w:rsidRPr="000A0602">
              <w:t>Реквизиты банка (р/с, полное наименование банка, БИК, корр/сч)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0A0602" w:rsidRDefault="00F96090" w:rsidP="00F4188E">
            <w:pPr>
              <w:ind w:firstLine="0"/>
              <w:jc w:val="center"/>
            </w:pPr>
            <w:r>
              <w:t>Р</w:t>
            </w:r>
            <w:r w:rsidR="00804A63" w:rsidRPr="00804A63">
              <w:t xml:space="preserve">/с 40702810126170100137, </w:t>
            </w:r>
            <w:r w:rsidR="009813B9" w:rsidRPr="009813B9">
              <w:t xml:space="preserve">Кемеровское </w:t>
            </w:r>
          </w:p>
          <w:p w:rsidR="00804A63" w:rsidRPr="00804A63" w:rsidRDefault="009813B9" w:rsidP="00F4188E">
            <w:pPr>
              <w:ind w:firstLine="0"/>
              <w:jc w:val="center"/>
            </w:pPr>
            <w:r w:rsidRPr="009813B9">
              <w:t>отделение № 8615 ПАО СБЕРБАНК г. Кемерово</w:t>
            </w:r>
            <w:r w:rsidR="00804A63" w:rsidRPr="00804A63">
              <w:t>, БИК 043207612, корр/сч 30101810200000000612</w:t>
            </w:r>
          </w:p>
        </w:tc>
      </w:tr>
      <w:tr w:rsidR="003A31E7" w:rsidTr="0087741E">
        <w:tc>
          <w:tcPr>
            <w:tcW w:w="4737" w:type="dxa"/>
            <w:shd w:val="clear" w:color="auto" w:fill="auto"/>
            <w:vAlign w:val="center"/>
          </w:tcPr>
          <w:p w:rsidR="003A31E7" w:rsidRDefault="003A31E7" w:rsidP="0087741E">
            <w:pPr>
              <w:ind w:firstLine="0"/>
              <w:rPr>
                <w:szCs w:val="28"/>
              </w:rPr>
            </w:pPr>
            <w:r w:rsidRPr="003A31E7">
              <w:rPr>
                <w:szCs w:val="28"/>
              </w:rPr>
              <w:t>Идентификатор</w:t>
            </w:r>
            <w:r>
              <w:rPr>
                <w:szCs w:val="28"/>
              </w:rPr>
              <w:t xml:space="preserve"> </w:t>
            </w:r>
            <w:r w:rsidRPr="003A31E7">
              <w:rPr>
                <w:szCs w:val="28"/>
              </w:rPr>
              <w:t>для работы ЭДО</w:t>
            </w:r>
            <w:r>
              <w:rPr>
                <w:szCs w:val="28"/>
              </w:rPr>
              <w:t xml:space="preserve"> через</w:t>
            </w:r>
          </w:p>
          <w:p w:rsidR="003A31E7" w:rsidRPr="00F4188E" w:rsidRDefault="003A31E7" w:rsidP="0087741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"</w:t>
            </w:r>
            <w:r w:rsidRPr="003A31E7">
              <w:rPr>
                <w:szCs w:val="28"/>
              </w:rPr>
              <w:t xml:space="preserve">ПФ </w:t>
            </w:r>
            <w:r>
              <w:rPr>
                <w:szCs w:val="28"/>
              </w:rPr>
              <w:t>"</w:t>
            </w:r>
            <w:r w:rsidRPr="003A31E7">
              <w:rPr>
                <w:szCs w:val="28"/>
              </w:rPr>
              <w:t>СКБ Контур</w:t>
            </w:r>
            <w:r>
              <w:rPr>
                <w:szCs w:val="28"/>
              </w:rPr>
              <w:t>"</w:t>
            </w:r>
            <w:r w:rsidRPr="003A31E7">
              <w:rPr>
                <w:szCs w:val="28"/>
              </w:rPr>
              <w:t xml:space="preserve"> (</w:t>
            </w:r>
            <w:proofErr w:type="spellStart"/>
            <w:r w:rsidRPr="003A31E7">
              <w:rPr>
                <w:szCs w:val="28"/>
              </w:rPr>
              <w:t>Диадок</w:t>
            </w:r>
            <w:proofErr w:type="spellEnd"/>
            <w:r w:rsidRPr="003A31E7">
              <w:rPr>
                <w:szCs w:val="28"/>
              </w:rPr>
              <w:t>)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3A31E7" w:rsidRPr="00F4188E" w:rsidRDefault="00EF26A5" w:rsidP="0087741E">
            <w:pPr>
              <w:ind w:firstLine="0"/>
              <w:jc w:val="center"/>
              <w:rPr>
                <w:szCs w:val="28"/>
              </w:rPr>
            </w:pPr>
            <w:r w:rsidRPr="00EF26A5">
              <w:rPr>
                <w:szCs w:val="28"/>
              </w:rPr>
              <w:t>2BM-4238001382-423801001-201411050523114472008</w:t>
            </w:r>
          </w:p>
        </w:tc>
      </w:tr>
      <w:tr w:rsidR="00804A63">
        <w:tc>
          <w:tcPr>
            <w:tcW w:w="4737" w:type="dxa"/>
            <w:shd w:val="clear" w:color="auto" w:fill="auto"/>
            <w:vAlign w:val="center"/>
          </w:tcPr>
          <w:p w:rsidR="00804A63" w:rsidRDefault="006E27D6" w:rsidP="00422050">
            <w:pPr>
              <w:ind w:firstLine="0"/>
            </w:pPr>
            <w:r w:rsidRPr="00F4188E">
              <w:rPr>
                <w:szCs w:val="28"/>
              </w:rPr>
              <w:t>Должность, Ф. И. О. руководителя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04A63" w:rsidRDefault="00804A63" w:rsidP="00F4188E">
            <w:pPr>
              <w:ind w:firstLine="0"/>
              <w:jc w:val="center"/>
            </w:pPr>
            <w:r>
              <w:t>Генеральный директор</w:t>
            </w:r>
          </w:p>
          <w:p w:rsidR="001527F6" w:rsidRDefault="00804A63" w:rsidP="001527F6">
            <w:pPr>
              <w:ind w:firstLine="0"/>
              <w:jc w:val="center"/>
            </w:pPr>
            <w:r>
              <w:t xml:space="preserve">Червов </w:t>
            </w:r>
            <w:r w:rsidR="000C12C9">
              <w:t>Андрей Геннадьевич</w:t>
            </w:r>
            <w:r w:rsidR="001527F6">
              <w:t>,</w:t>
            </w:r>
          </w:p>
          <w:p w:rsidR="00804A63" w:rsidRPr="001527F6" w:rsidRDefault="001527F6" w:rsidP="001527F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действующий </w:t>
            </w:r>
            <w:r w:rsidR="00804A63" w:rsidRPr="00F4188E">
              <w:rPr>
                <w:szCs w:val="28"/>
              </w:rPr>
              <w:t>на основании Устава предприятия</w:t>
            </w:r>
          </w:p>
        </w:tc>
      </w:tr>
      <w:tr w:rsidR="008F6B83">
        <w:tc>
          <w:tcPr>
            <w:tcW w:w="4737" w:type="dxa"/>
            <w:shd w:val="clear" w:color="auto" w:fill="auto"/>
            <w:vAlign w:val="center"/>
          </w:tcPr>
          <w:p w:rsidR="008F6B83" w:rsidRPr="00F4188E" w:rsidRDefault="008F6B83" w:rsidP="00422050">
            <w:pPr>
              <w:ind w:firstLine="0"/>
              <w:rPr>
                <w:szCs w:val="28"/>
              </w:rPr>
            </w:pPr>
            <w:r w:rsidRPr="00F4188E">
              <w:rPr>
                <w:szCs w:val="28"/>
              </w:rPr>
              <w:t>Ф. И. О. главного бухгалтера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8F6B83" w:rsidRDefault="008F6B83" w:rsidP="00F4188E">
            <w:pPr>
              <w:ind w:firstLine="0"/>
              <w:jc w:val="center"/>
            </w:pPr>
            <w:r w:rsidRPr="00F4188E">
              <w:rPr>
                <w:szCs w:val="28"/>
              </w:rPr>
              <w:t>Ширяевская Лариса Валентиновна</w:t>
            </w:r>
          </w:p>
        </w:tc>
      </w:tr>
    </w:tbl>
    <w:p w:rsidR="00804A63" w:rsidRDefault="00804A63" w:rsidP="008E1C28"/>
    <w:sectPr w:rsidR="00804A6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oeCyr">
    <w:panose1 w:val="020B00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180"/>
    <w:multiLevelType w:val="multilevel"/>
    <w:tmpl w:val="020E40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suff w:val="space"/>
      <w:lvlText w:val="%1.%2.%3.%4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%5.%6.%7.%8.%9."/>
      <w:lvlJc w:val="left"/>
      <w:pPr>
        <w:ind w:left="0" w:firstLine="709"/>
      </w:pPr>
      <w:rPr>
        <w:rFonts w:hint="default"/>
      </w:rPr>
    </w:lvl>
  </w:abstractNum>
  <w:abstractNum w:abstractNumId="1">
    <w:nsid w:val="08123DD4"/>
    <w:multiLevelType w:val="multilevel"/>
    <w:tmpl w:val="4A563548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suff w:val="space"/>
      <w:lvlText w:val="%1.%2.%3.%4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%5.%6.%7.%8.%9."/>
      <w:lvlJc w:val="left"/>
      <w:pPr>
        <w:ind w:left="0" w:firstLine="709"/>
      </w:pPr>
      <w:rPr>
        <w:rFonts w:hint="default"/>
      </w:rPr>
    </w:lvl>
  </w:abstractNum>
  <w:abstractNum w:abstractNumId="2">
    <w:nsid w:val="0E5D2C2F"/>
    <w:multiLevelType w:val="multilevel"/>
    <w:tmpl w:val="4A563548"/>
    <w:numStyleLink w:val="1"/>
  </w:abstractNum>
  <w:abstractNum w:abstractNumId="3">
    <w:nsid w:val="10745AF2"/>
    <w:multiLevelType w:val="multilevel"/>
    <w:tmpl w:val="6EE251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suff w:val="space"/>
      <w:lvlText w:val="%1.%2.%3.%4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%5.%6.%7.%8.%9."/>
      <w:lvlJc w:val="left"/>
      <w:pPr>
        <w:ind w:left="0" w:firstLine="709"/>
      </w:pPr>
      <w:rPr>
        <w:rFonts w:hint="default"/>
      </w:rPr>
    </w:lvl>
  </w:abstractNum>
  <w:abstractNum w:abstractNumId="4">
    <w:nsid w:val="43333B4E"/>
    <w:multiLevelType w:val="multilevel"/>
    <w:tmpl w:val="4A563548"/>
    <w:numStyleLink w:val="1"/>
  </w:abstractNum>
  <w:abstractNum w:abstractNumId="5">
    <w:nsid w:val="4C6C06A7"/>
    <w:multiLevelType w:val="multilevel"/>
    <w:tmpl w:val="4A5635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suff w:val="space"/>
      <w:lvlText w:val="%1.%2.%3.%4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%5.%6.%7.%8.%9."/>
      <w:lvlJc w:val="left"/>
      <w:pPr>
        <w:ind w:left="0" w:firstLine="709"/>
      </w:pPr>
      <w:rPr>
        <w:rFonts w:hint="default"/>
      </w:rPr>
    </w:lvl>
  </w:abstractNum>
  <w:abstractNum w:abstractNumId="6">
    <w:nsid w:val="6F5C6DFF"/>
    <w:multiLevelType w:val="multilevel"/>
    <w:tmpl w:val="4A563548"/>
    <w:numStyleLink w:val="1"/>
  </w:abstractNum>
  <w:num w:numId="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072"/>
          </w:tabs>
          <w:ind w:left="1072" w:hanging="363"/>
        </w:pPr>
        <w:rPr>
          <w:rFonts w:ascii="Wingdings" w:hAnsi="Wingdings" w:hint="default"/>
          <w:sz w:val="24"/>
          <w:szCs w:val="24"/>
        </w:rPr>
      </w:lvl>
    </w:lvlOverride>
    <w:lvlOverride w:ilvl="4">
      <w:lvl w:ilvl="4">
        <w:start w:val="1"/>
        <w:numFmt w:val="decimal"/>
        <w:suff w:val="space"/>
        <w:lvlText w:val="%1.%2.%3.%4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%5.%6.%7.%8.%9."/>
        <w:lvlJc w:val="left"/>
        <w:pPr>
          <w:ind w:left="0" w:firstLine="709"/>
        </w:pPr>
        <w:rPr>
          <w:rFonts w:hint="default"/>
        </w:rPr>
      </w:lvl>
    </w:lvlOverride>
  </w:num>
  <w:num w:numId="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3">
    <w:abstractNumId w:val="1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072"/>
          </w:tabs>
          <w:ind w:left="1072" w:hanging="363"/>
        </w:pPr>
        <w:rPr>
          <w:rFonts w:ascii="Wingdings" w:hAnsi="Wingdings" w:hint="default"/>
          <w:sz w:val="24"/>
          <w:szCs w:val="24"/>
        </w:rPr>
      </w:lvl>
    </w:lvlOverride>
    <w:lvlOverride w:ilvl="4">
      <w:lvl w:ilvl="4">
        <w:start w:val="1"/>
        <w:numFmt w:val="decimal"/>
        <w:suff w:val="space"/>
        <w:lvlText w:val="%1.%2.%3.%4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%5.%6.%7.%8.%9."/>
        <w:lvlJc w:val="left"/>
        <w:pPr>
          <w:ind w:left="0" w:firstLine="709"/>
        </w:pPr>
        <w:rPr>
          <w:rFonts w:hint="default"/>
        </w:rPr>
      </w:lvl>
    </w:lvlOverride>
  </w:num>
  <w:num w:numId="7">
    <w:abstractNumId w:val="4"/>
  </w:num>
  <w:num w:numId="8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F"/>
    <w:rsid w:val="000A0602"/>
    <w:rsid w:val="000B1321"/>
    <w:rsid w:val="000C12C9"/>
    <w:rsid w:val="001272EF"/>
    <w:rsid w:val="001527F6"/>
    <w:rsid w:val="001700AC"/>
    <w:rsid w:val="0018285F"/>
    <w:rsid w:val="00185D69"/>
    <w:rsid w:val="001D3459"/>
    <w:rsid w:val="00225955"/>
    <w:rsid w:val="00235FB8"/>
    <w:rsid w:val="00250859"/>
    <w:rsid w:val="002538AB"/>
    <w:rsid w:val="00282E69"/>
    <w:rsid w:val="002F1B32"/>
    <w:rsid w:val="00327F67"/>
    <w:rsid w:val="00330812"/>
    <w:rsid w:val="003842DF"/>
    <w:rsid w:val="0039167C"/>
    <w:rsid w:val="003A31E7"/>
    <w:rsid w:val="003C1EA4"/>
    <w:rsid w:val="003D6F27"/>
    <w:rsid w:val="003E2D8B"/>
    <w:rsid w:val="00422050"/>
    <w:rsid w:val="00425DE9"/>
    <w:rsid w:val="00440CE1"/>
    <w:rsid w:val="0048393A"/>
    <w:rsid w:val="00486433"/>
    <w:rsid w:val="005768CE"/>
    <w:rsid w:val="005C5A06"/>
    <w:rsid w:val="005F2DB4"/>
    <w:rsid w:val="00612FFE"/>
    <w:rsid w:val="00662858"/>
    <w:rsid w:val="00664D39"/>
    <w:rsid w:val="006B156B"/>
    <w:rsid w:val="006C10E1"/>
    <w:rsid w:val="006E27D6"/>
    <w:rsid w:val="006F0989"/>
    <w:rsid w:val="00765546"/>
    <w:rsid w:val="00785FED"/>
    <w:rsid w:val="007A3FE3"/>
    <w:rsid w:val="00804A63"/>
    <w:rsid w:val="00811FAF"/>
    <w:rsid w:val="00825770"/>
    <w:rsid w:val="00873D84"/>
    <w:rsid w:val="008C094A"/>
    <w:rsid w:val="008D6783"/>
    <w:rsid w:val="008E1C28"/>
    <w:rsid w:val="008F6B83"/>
    <w:rsid w:val="009256D2"/>
    <w:rsid w:val="00955029"/>
    <w:rsid w:val="00970629"/>
    <w:rsid w:val="009813B9"/>
    <w:rsid w:val="009A1545"/>
    <w:rsid w:val="009F11ED"/>
    <w:rsid w:val="009F2253"/>
    <w:rsid w:val="00A044BE"/>
    <w:rsid w:val="00AA7AF5"/>
    <w:rsid w:val="00B2011C"/>
    <w:rsid w:val="00B32E1C"/>
    <w:rsid w:val="00B4605C"/>
    <w:rsid w:val="00B65895"/>
    <w:rsid w:val="00BE3EAA"/>
    <w:rsid w:val="00C02A07"/>
    <w:rsid w:val="00C12A15"/>
    <w:rsid w:val="00C528FA"/>
    <w:rsid w:val="00C924BA"/>
    <w:rsid w:val="00D06460"/>
    <w:rsid w:val="00D35153"/>
    <w:rsid w:val="00DB478A"/>
    <w:rsid w:val="00DC2D77"/>
    <w:rsid w:val="00E16EAC"/>
    <w:rsid w:val="00E459C8"/>
    <w:rsid w:val="00E71D18"/>
    <w:rsid w:val="00E81347"/>
    <w:rsid w:val="00ED2729"/>
    <w:rsid w:val="00EF26A5"/>
    <w:rsid w:val="00F045E2"/>
    <w:rsid w:val="00F23554"/>
    <w:rsid w:val="00F4188E"/>
    <w:rsid w:val="00F465B6"/>
    <w:rsid w:val="00F96090"/>
    <w:rsid w:val="00FB5FD9"/>
    <w:rsid w:val="00FB73C1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47"/>
    <w:pPr>
      <w:ind w:firstLine="709"/>
      <w:jc w:val="both"/>
    </w:pPr>
    <w:rPr>
      <w:sz w:val="24"/>
    </w:rPr>
  </w:style>
  <w:style w:type="paragraph" w:styleId="10">
    <w:name w:val="heading 1"/>
    <w:basedOn w:val="a"/>
    <w:next w:val="a"/>
    <w:qFormat/>
    <w:rsid w:val="00E71D18"/>
    <w:pPr>
      <w:keepNext/>
      <w:suppressAutoHyphens/>
      <w:spacing w:before="240" w:after="240"/>
      <w:ind w:firstLine="0"/>
      <w:contextualSpacing/>
      <w:jc w:val="center"/>
      <w:outlineLvl w:val="0"/>
    </w:pPr>
    <w:rPr>
      <w:rFonts w:ascii="AloeCyr" w:hAnsi="AloeCyr"/>
      <w:b/>
      <w:i/>
      <w:smallCaps/>
      <w:spacing w:val="10"/>
      <w:sz w:val="26"/>
      <w:szCs w:val="32"/>
    </w:rPr>
  </w:style>
  <w:style w:type="paragraph" w:styleId="2">
    <w:name w:val="heading 2"/>
    <w:basedOn w:val="10"/>
    <w:next w:val="a"/>
    <w:qFormat/>
    <w:rsid w:val="00E71D18"/>
    <w:pPr>
      <w:outlineLvl w:val="1"/>
    </w:pPr>
    <w:rPr>
      <w:sz w:val="22"/>
      <w:szCs w:val="24"/>
    </w:rPr>
  </w:style>
  <w:style w:type="paragraph" w:styleId="3">
    <w:name w:val="heading 3"/>
    <w:basedOn w:val="10"/>
    <w:next w:val="a"/>
    <w:qFormat/>
    <w:rsid w:val="00E71D18"/>
    <w:pPr>
      <w:spacing w:after="0"/>
      <w:outlineLvl w:val="2"/>
    </w:pPr>
    <w:rPr>
      <w:rFonts w:cs="Tahoma"/>
      <w:bCs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Штамп2"/>
    <w:basedOn w:val="a"/>
    <w:rsid w:val="00E81347"/>
    <w:pPr>
      <w:pageBreakBefore/>
      <w:spacing w:line="336" w:lineRule="auto"/>
      <w:ind w:firstLine="4389"/>
      <w:jc w:val="center"/>
    </w:pPr>
    <w:rPr>
      <w:rFonts w:ascii="AloeCyr" w:hAnsi="AloeCyr"/>
      <w:b/>
      <w:bCs/>
      <w:i/>
      <w:iCs/>
      <w:smallCaps/>
      <w:color w:val="000000"/>
      <w:spacing w:val="6"/>
      <w:sz w:val="32"/>
    </w:rPr>
  </w:style>
  <w:style w:type="paragraph" w:customStyle="1" w:styleId="21">
    <w:name w:val="Штамп21"/>
    <w:basedOn w:val="a"/>
    <w:rsid w:val="00E81347"/>
    <w:pPr>
      <w:spacing w:line="360" w:lineRule="auto"/>
      <w:ind w:firstLine="4389"/>
      <w:jc w:val="center"/>
    </w:pPr>
    <w:rPr>
      <w:rFonts w:ascii="AloeCyr" w:hAnsi="AloeCyr"/>
      <w:i/>
      <w:iCs/>
      <w:spacing w:val="10"/>
      <w:sz w:val="20"/>
    </w:rPr>
  </w:style>
  <w:style w:type="numbering" w:customStyle="1" w:styleId="1">
    <w:name w:val="Список 1"/>
    <w:rsid w:val="00E81347"/>
    <w:pPr>
      <w:numPr>
        <w:numId w:val="3"/>
      </w:numPr>
    </w:pPr>
  </w:style>
  <w:style w:type="table" w:styleId="a3">
    <w:name w:val="Table Grid"/>
    <w:basedOn w:val="a1"/>
    <w:rsid w:val="00804A6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47"/>
    <w:pPr>
      <w:ind w:firstLine="709"/>
      <w:jc w:val="both"/>
    </w:pPr>
    <w:rPr>
      <w:sz w:val="24"/>
    </w:rPr>
  </w:style>
  <w:style w:type="paragraph" w:styleId="10">
    <w:name w:val="heading 1"/>
    <w:basedOn w:val="a"/>
    <w:next w:val="a"/>
    <w:qFormat/>
    <w:rsid w:val="00E71D18"/>
    <w:pPr>
      <w:keepNext/>
      <w:suppressAutoHyphens/>
      <w:spacing w:before="240" w:after="240"/>
      <w:ind w:firstLine="0"/>
      <w:contextualSpacing/>
      <w:jc w:val="center"/>
      <w:outlineLvl w:val="0"/>
    </w:pPr>
    <w:rPr>
      <w:rFonts w:ascii="AloeCyr" w:hAnsi="AloeCyr"/>
      <w:b/>
      <w:i/>
      <w:smallCaps/>
      <w:spacing w:val="10"/>
      <w:sz w:val="26"/>
      <w:szCs w:val="32"/>
    </w:rPr>
  </w:style>
  <w:style w:type="paragraph" w:styleId="2">
    <w:name w:val="heading 2"/>
    <w:basedOn w:val="10"/>
    <w:next w:val="a"/>
    <w:qFormat/>
    <w:rsid w:val="00E71D18"/>
    <w:pPr>
      <w:outlineLvl w:val="1"/>
    </w:pPr>
    <w:rPr>
      <w:sz w:val="22"/>
      <w:szCs w:val="24"/>
    </w:rPr>
  </w:style>
  <w:style w:type="paragraph" w:styleId="3">
    <w:name w:val="heading 3"/>
    <w:basedOn w:val="10"/>
    <w:next w:val="a"/>
    <w:qFormat/>
    <w:rsid w:val="00E71D18"/>
    <w:pPr>
      <w:spacing w:after="0"/>
      <w:outlineLvl w:val="2"/>
    </w:pPr>
    <w:rPr>
      <w:rFonts w:cs="Tahoma"/>
      <w:bCs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Штамп2"/>
    <w:basedOn w:val="a"/>
    <w:rsid w:val="00E81347"/>
    <w:pPr>
      <w:pageBreakBefore/>
      <w:spacing w:line="336" w:lineRule="auto"/>
      <w:ind w:firstLine="4389"/>
      <w:jc w:val="center"/>
    </w:pPr>
    <w:rPr>
      <w:rFonts w:ascii="AloeCyr" w:hAnsi="AloeCyr"/>
      <w:b/>
      <w:bCs/>
      <w:i/>
      <w:iCs/>
      <w:smallCaps/>
      <w:color w:val="000000"/>
      <w:spacing w:val="6"/>
      <w:sz w:val="32"/>
    </w:rPr>
  </w:style>
  <w:style w:type="paragraph" w:customStyle="1" w:styleId="21">
    <w:name w:val="Штамп21"/>
    <w:basedOn w:val="a"/>
    <w:rsid w:val="00E81347"/>
    <w:pPr>
      <w:spacing w:line="360" w:lineRule="auto"/>
      <w:ind w:firstLine="4389"/>
      <w:jc w:val="center"/>
    </w:pPr>
    <w:rPr>
      <w:rFonts w:ascii="AloeCyr" w:hAnsi="AloeCyr"/>
      <w:i/>
      <w:iCs/>
      <w:spacing w:val="10"/>
      <w:sz w:val="20"/>
    </w:rPr>
  </w:style>
  <w:style w:type="numbering" w:customStyle="1" w:styleId="1">
    <w:name w:val="Список 1"/>
    <w:rsid w:val="00E81347"/>
    <w:pPr>
      <w:numPr>
        <w:numId w:val="3"/>
      </w:numPr>
    </w:pPr>
  </w:style>
  <w:style w:type="table" w:styleId="a3">
    <w:name w:val="Table Grid"/>
    <w:basedOn w:val="a1"/>
    <w:rsid w:val="00804A6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"КУЗБАССКИЙ ИКЦ ТДЭ"</vt:lpstr>
    </vt:vector>
  </TitlesOfParts>
  <Company>Кузбасс ИКЦ ТДЭ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"КУЗБАССКИЙ ИКЦ ТДЭ"</dc:title>
  <dc:creator>Андрей Червов</dc:creator>
  <cp:lastModifiedBy>Денис Червов</cp:lastModifiedBy>
  <cp:revision>6</cp:revision>
  <cp:lastPrinted>2018-06-09T06:11:00Z</cp:lastPrinted>
  <dcterms:created xsi:type="dcterms:W3CDTF">2023-09-21T02:35:00Z</dcterms:created>
  <dcterms:modified xsi:type="dcterms:W3CDTF">2024-04-04T04:47:00Z</dcterms:modified>
</cp:coreProperties>
</file>